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A" w:rsidRPr="001D3A6C" w:rsidRDefault="004733DA" w:rsidP="009B4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E7">
        <w:rPr>
          <w:rFonts w:ascii="Times New Roman" w:hAnsi="Times New Roman" w:cs="Times New Roman"/>
          <w:b/>
          <w:sz w:val="28"/>
          <w:szCs w:val="28"/>
        </w:rPr>
        <w:t>Пове</w:t>
      </w:r>
      <w:r>
        <w:rPr>
          <w:rFonts w:ascii="Times New Roman" w:hAnsi="Times New Roman" w:cs="Times New Roman"/>
          <w:b/>
          <w:sz w:val="28"/>
          <w:szCs w:val="28"/>
        </w:rPr>
        <w:t>дение детей в период адаптации</w:t>
      </w:r>
    </w:p>
    <w:p w:rsidR="004733DA" w:rsidRDefault="004733DA" w:rsidP="00473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5954"/>
      </w:tblGrid>
      <w:tr w:rsidR="004733DA" w:rsidTr="009B432A">
        <w:trPr>
          <w:jc w:val="center"/>
        </w:trPr>
        <w:tc>
          <w:tcPr>
            <w:tcW w:w="2694" w:type="dxa"/>
          </w:tcPr>
          <w:p w:rsidR="004733DA" w:rsidRPr="00AB5004" w:rsidRDefault="004733DA" w:rsidP="009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0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4733DA" w:rsidRPr="00AB5004" w:rsidRDefault="004733DA" w:rsidP="009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733DA" w:rsidRPr="00AB5004" w:rsidRDefault="004733DA" w:rsidP="009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004">
              <w:rPr>
                <w:rFonts w:ascii="Times New Roman" w:hAnsi="Times New Roman" w:cs="Times New Roman"/>
                <w:b/>
                <w:sz w:val="28"/>
                <w:szCs w:val="28"/>
              </w:rPr>
              <w:t>Поведенческая реакция</w:t>
            </w:r>
          </w:p>
          <w:p w:rsidR="004733DA" w:rsidRPr="00AB5004" w:rsidRDefault="004733DA" w:rsidP="00987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3DA" w:rsidTr="009B432A">
        <w:trPr>
          <w:jc w:val="center"/>
        </w:trPr>
        <w:tc>
          <w:tcPr>
            <w:tcW w:w="2694" w:type="dxa"/>
          </w:tcPr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</w:t>
            </w:r>
          </w:p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Дети этой группы привыкают в течение 20 – 30 дней</w:t>
            </w:r>
          </w:p>
        </w:tc>
        <w:tc>
          <w:tcPr>
            <w:tcW w:w="5954" w:type="dxa"/>
          </w:tcPr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Дети резко отрицательно и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урно выражают свое отношение к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происходящему: громко плачут, бросаются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пол, царапаются, кусаются,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щиплют тех, кто оказывается рядом. То просятся на руки к взрослому, то бегут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двери, с яростью расшвыривая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игрушки. Устав от бурного проявления протеста, внезапно </w:t>
            </w:r>
            <w:r w:rsidR="009B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могут уснуть, через несколько минут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овой энергией продолжают плач. </w:t>
            </w:r>
          </w:p>
        </w:tc>
      </w:tr>
      <w:tr w:rsidR="004733DA" w:rsidTr="009B432A">
        <w:trPr>
          <w:jc w:val="center"/>
        </w:trPr>
        <w:tc>
          <w:tcPr>
            <w:tcW w:w="2694" w:type="dxa"/>
          </w:tcPr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Вторая группа </w:t>
            </w:r>
          </w:p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детей этой группы длится два – три месяца, протекает очень </w:t>
            </w:r>
          </w:p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сложно. </w:t>
            </w:r>
          </w:p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После расставания с мамой замыкаются, 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себя напряжено, насторожено.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Забиваются в ближайший угол, спиной к стене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отгораживаясь от всех стулом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или столом. </w:t>
            </w:r>
          </w:p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Находятся в крайнем напряжении,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 сдерживают рыдания, сидят,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уставившись в одну точку, не притраги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ваясь ни к игрушкам, ни к еде.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Накормить,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садить на горшок очень трудно.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Молчат, не реагируют ни на одно предложение, отворачиваются при попытке </w:t>
            </w:r>
            <w:r w:rsidR="009B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всту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пить с ними в контакт.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Увидев в дверях маму, оживают: с трудом передвигая ноги, устремляются к </w:t>
            </w:r>
            <w:r w:rsidR="009B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ней, уткнувши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 в ее колени, горько рыдают. </w:t>
            </w:r>
          </w:p>
        </w:tc>
      </w:tr>
      <w:tr w:rsidR="004733DA" w:rsidTr="009B432A">
        <w:trPr>
          <w:jc w:val="center"/>
        </w:trPr>
        <w:tc>
          <w:tcPr>
            <w:tcW w:w="2694" w:type="dxa"/>
          </w:tcPr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Третья группа </w:t>
            </w:r>
          </w:p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733DA" w:rsidRPr="001F7E53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Коммуникабельные, общитель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малыши.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Во время общения с взрослыми инициативу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рут в свои руки: рассказывают,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о своей семье, домашних игрушках и т.п. </w:t>
            </w:r>
          </w:p>
          <w:p w:rsidR="004733DA" w:rsidRDefault="004733DA" w:rsidP="0098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Демонстрируют свои умения (самостоятель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ест, раздевается) и ожидают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заслуженной похвалы, хотя лишь еду только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пробуют, а в постели лежат, не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выпу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взрослого из поля зрения.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Такая идиллия длится не больше двух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 дней, на большее у них не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 xml:space="preserve">хватает объема информации. Далее увидев издали здание детского сада, </w:t>
            </w:r>
            <w:r w:rsidR="009B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впадают в отчаяние, резко протестую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т, цепляются за маму, по стилю </w:t>
            </w:r>
            <w:r w:rsidRPr="001F7E53">
              <w:rPr>
                <w:rFonts w:ascii="Times New Roman" w:hAnsi="Times New Roman" w:cs="Times New Roman"/>
                <w:sz w:val="28"/>
                <w:szCs w:val="28"/>
              </w:rPr>
              <w:t>поведения не отли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чается от детей первой группы. </w:t>
            </w:r>
          </w:p>
        </w:tc>
      </w:tr>
    </w:tbl>
    <w:p w:rsidR="00E10C0E" w:rsidRDefault="00E10C0E">
      <w:bookmarkStart w:id="0" w:name="_GoBack"/>
      <w:bookmarkEnd w:id="0"/>
    </w:p>
    <w:sectPr w:rsidR="00E10C0E" w:rsidSect="009B432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39D"/>
    <w:rsid w:val="004733DA"/>
    <w:rsid w:val="006E539D"/>
    <w:rsid w:val="009B432A"/>
    <w:rsid w:val="00E10C0E"/>
    <w:rsid w:val="00F5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Julia</cp:lastModifiedBy>
  <cp:revision>3</cp:revision>
  <dcterms:created xsi:type="dcterms:W3CDTF">2018-05-26T05:48:00Z</dcterms:created>
  <dcterms:modified xsi:type="dcterms:W3CDTF">2021-10-08T08:03:00Z</dcterms:modified>
</cp:coreProperties>
</file>