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328" w:rsidRPr="00DF6792" w:rsidRDefault="001F0199" w:rsidP="001F0199">
      <w:pPr>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anchor distT="0" distB="0" distL="114300" distR="114300" simplePos="0" relativeHeight="251661312" behindDoc="0" locked="0" layoutInCell="1" allowOverlap="1">
            <wp:simplePos x="0" y="0"/>
            <wp:positionH relativeFrom="column">
              <wp:posOffset>-100965</wp:posOffset>
            </wp:positionH>
            <wp:positionV relativeFrom="paragraph">
              <wp:posOffset>83185</wp:posOffset>
            </wp:positionV>
            <wp:extent cx="1333500" cy="1200150"/>
            <wp:effectExtent l="19050" t="0" r="0" b="0"/>
            <wp:wrapThrough wrapText="bothSides">
              <wp:wrapPolygon edited="0">
                <wp:start x="-309" y="0"/>
                <wp:lineTo x="-309" y="21257"/>
                <wp:lineTo x="21600" y="21257"/>
                <wp:lineTo x="21600" y="0"/>
                <wp:lineTo x="-309" y="0"/>
              </wp:wrapPolygon>
            </wp:wrapThrough>
            <wp:docPr id="2" name="Рисунок 1" descr="C:\Users\User\Desktop\КОНКУРС КЦ\4.jpg"/>
            <wp:cNvGraphicFramePr/>
            <a:graphic xmlns:a="http://schemas.openxmlformats.org/drawingml/2006/main">
              <a:graphicData uri="http://schemas.openxmlformats.org/drawingml/2006/picture">
                <pic:pic xmlns:pic="http://schemas.openxmlformats.org/drawingml/2006/picture">
                  <pic:nvPicPr>
                    <pic:cNvPr id="1026" name="Picture 2" descr="C:\Users\User\Desktop\КОНКУРС КЦ\4.jpg"/>
                    <pic:cNvPicPr>
                      <a:picLocks noChangeAspect="1" noChangeArrowheads="1"/>
                    </pic:cNvPicPr>
                  </pic:nvPicPr>
                  <pic:blipFill>
                    <a:blip r:embed="rId5" cstate="print">
                      <a:extLst>
                        <a:ext uri="{28A0092B-C50C-407E-A947-70E740481C1C}">
                          <a14:useLocalDpi xmlns:p="http://schemas.openxmlformats.org/presentationml/2006/main" xmlns="" xmlns:a14="http://schemas.microsoft.com/office/drawing/2010/main" xmlns:lc="http://schemas.openxmlformats.org/drawingml/2006/lockedCanvas" val="0"/>
                        </a:ext>
                      </a:extLst>
                    </a:blip>
                    <a:srcRect/>
                    <a:stretch>
                      <a:fillRect/>
                    </a:stretch>
                  </pic:blipFill>
                  <pic:spPr bwMode="auto">
                    <a:xfrm>
                      <a:off x="0" y="0"/>
                      <a:ext cx="1333500" cy="1200150"/>
                    </a:xfrm>
                    <a:prstGeom prst="rect">
                      <a:avLst/>
                    </a:prstGeom>
                    <a:noFill/>
                    <a:extLst>
                      <a:ext uri="{909E8E84-426E-40DD-AFC4-6F175D3DCCD1}">
                        <a14:hiddenFill xmlns:p="http://schemas.openxmlformats.org/presentationml/2006/main" xmlns="" xmlns:a14="http://schemas.microsoft.com/office/drawing/2010/main" xmlns:lc="http://schemas.openxmlformats.org/drawingml/2006/lockedCanvas">
                          <a:solidFill>
                            <a:srgbClr val="FFFFFF"/>
                          </a:solidFill>
                        </a14:hiddenFill>
                      </a:ext>
                    </a:extLst>
                  </pic:spPr>
                </pic:pic>
              </a:graphicData>
            </a:graphic>
          </wp:anchor>
        </w:drawing>
      </w:r>
      <w:r w:rsidR="00951328" w:rsidRPr="00DF6792">
        <w:rPr>
          <w:rFonts w:ascii="Times New Roman" w:hAnsi="Times New Roman" w:cs="Times New Roman"/>
          <w:b/>
          <w:bCs/>
          <w:sz w:val="28"/>
          <w:szCs w:val="28"/>
        </w:rPr>
        <w:t>Крупная польза мелкой моторики</w:t>
      </w:r>
    </w:p>
    <w:p w:rsidR="00951328" w:rsidRPr="00DF6792" w:rsidRDefault="00951328" w:rsidP="001F0199">
      <w:pPr>
        <w:autoSpaceDE w:val="0"/>
        <w:autoSpaceDN w:val="0"/>
        <w:adjustRightInd w:val="0"/>
        <w:spacing w:after="0"/>
        <w:jc w:val="center"/>
        <w:rPr>
          <w:rFonts w:ascii="Times New Roman" w:hAnsi="Times New Roman" w:cs="Times New Roman"/>
          <w:b/>
          <w:bCs/>
          <w:sz w:val="28"/>
          <w:szCs w:val="28"/>
        </w:rPr>
      </w:pPr>
    </w:p>
    <w:p w:rsidR="00EC6A10" w:rsidRPr="00DF6792" w:rsidRDefault="001F0199" w:rsidP="001F0199">
      <w:pPr>
        <w:autoSpaceDE w:val="0"/>
        <w:autoSpaceDN w:val="0"/>
        <w:adjustRightInd w:val="0"/>
        <w:spacing w:after="0"/>
        <w:ind w:left="-284"/>
        <w:jc w:val="right"/>
        <w:rPr>
          <w:rFonts w:ascii="Times New Roman" w:hAnsi="Times New Roman" w:cs="Times New Roman"/>
          <w:i/>
          <w:sz w:val="28"/>
          <w:szCs w:val="28"/>
        </w:rPr>
      </w:pPr>
      <w:r w:rsidRPr="001F0199">
        <w:rPr>
          <w:rFonts w:ascii="Times New Roman" w:hAnsi="Times New Roman" w:cs="Times New Roman"/>
          <w:i/>
          <w:sz w:val="28"/>
          <w:szCs w:val="28"/>
        </w:rPr>
        <w:t xml:space="preserve"> </w:t>
      </w:r>
      <w:r w:rsidR="00EC6A10" w:rsidRPr="00DF6792">
        <w:rPr>
          <w:rFonts w:ascii="Times New Roman" w:hAnsi="Times New Roman" w:cs="Times New Roman"/>
          <w:i/>
          <w:sz w:val="28"/>
          <w:szCs w:val="28"/>
        </w:rPr>
        <w:t>«Истоки способностей и дарований детей - на кончиках их пальцев».</w:t>
      </w:r>
    </w:p>
    <w:p w:rsidR="00EC6A10" w:rsidRPr="00DF6792" w:rsidRDefault="00EC6A10" w:rsidP="001F0199">
      <w:pPr>
        <w:autoSpaceDE w:val="0"/>
        <w:autoSpaceDN w:val="0"/>
        <w:adjustRightInd w:val="0"/>
        <w:spacing w:after="0"/>
        <w:ind w:left="3964" w:firstLine="992"/>
        <w:jc w:val="right"/>
        <w:rPr>
          <w:rFonts w:ascii="Times New Roman" w:hAnsi="Times New Roman" w:cs="Times New Roman"/>
          <w:i/>
          <w:sz w:val="28"/>
          <w:szCs w:val="28"/>
        </w:rPr>
      </w:pPr>
      <w:r w:rsidRPr="00DF6792">
        <w:rPr>
          <w:rFonts w:ascii="Times New Roman" w:hAnsi="Times New Roman" w:cs="Times New Roman"/>
          <w:i/>
          <w:sz w:val="28"/>
          <w:szCs w:val="28"/>
        </w:rPr>
        <w:t>В.А.Сухомлинский</w:t>
      </w:r>
    </w:p>
    <w:p w:rsidR="00951328" w:rsidRPr="00DF6792" w:rsidRDefault="00951328" w:rsidP="001F0199">
      <w:pPr>
        <w:autoSpaceDE w:val="0"/>
        <w:autoSpaceDN w:val="0"/>
        <w:adjustRightInd w:val="0"/>
        <w:spacing w:after="0"/>
        <w:ind w:left="-284"/>
        <w:jc w:val="center"/>
        <w:rPr>
          <w:rFonts w:ascii="Times New Roman" w:hAnsi="Times New Roman" w:cs="Times New Roman"/>
          <w:sz w:val="28"/>
          <w:szCs w:val="28"/>
        </w:rPr>
      </w:pPr>
    </w:p>
    <w:p w:rsidR="001F0199" w:rsidRPr="00CF7209" w:rsidRDefault="00951328" w:rsidP="001F0199">
      <w:pPr>
        <w:autoSpaceDE w:val="0"/>
        <w:autoSpaceDN w:val="0"/>
        <w:adjustRightInd w:val="0"/>
        <w:spacing w:after="0"/>
        <w:ind w:firstLine="709"/>
        <w:jc w:val="both"/>
        <w:rPr>
          <w:rFonts w:ascii="Times New Roman" w:hAnsi="Times New Roman" w:cs="Times New Roman"/>
          <w:sz w:val="26"/>
          <w:szCs w:val="26"/>
        </w:rPr>
      </w:pPr>
      <w:r w:rsidRPr="00CF7209">
        <w:rPr>
          <w:rFonts w:ascii="Times New Roman" w:hAnsi="Times New Roman" w:cs="Times New Roman"/>
          <w:sz w:val="26"/>
          <w:szCs w:val="26"/>
        </w:rPr>
        <w:t>Почему одни дети говорят лучше, а другие хуже?</w:t>
      </w:r>
      <w:r w:rsidR="001F0199" w:rsidRPr="00CF7209">
        <w:rPr>
          <w:rFonts w:ascii="Times New Roman" w:hAnsi="Times New Roman" w:cs="Times New Roman"/>
          <w:sz w:val="26"/>
          <w:szCs w:val="26"/>
        </w:rPr>
        <w:t xml:space="preserve"> </w:t>
      </w:r>
      <w:r w:rsidRPr="00CF7209">
        <w:rPr>
          <w:rFonts w:ascii="Times New Roman" w:hAnsi="Times New Roman" w:cs="Times New Roman"/>
          <w:sz w:val="26"/>
          <w:szCs w:val="26"/>
        </w:rPr>
        <w:t xml:space="preserve"> По какой причине у</w:t>
      </w:r>
      <w:r w:rsidR="001F0199" w:rsidRPr="00CF7209">
        <w:rPr>
          <w:rFonts w:ascii="Times New Roman" w:hAnsi="Times New Roman" w:cs="Times New Roman"/>
          <w:sz w:val="26"/>
          <w:szCs w:val="26"/>
        </w:rPr>
        <w:t xml:space="preserve"> </w:t>
      </w:r>
      <w:r w:rsidRPr="00CF7209">
        <w:rPr>
          <w:rFonts w:ascii="Times New Roman" w:hAnsi="Times New Roman" w:cs="Times New Roman"/>
          <w:sz w:val="26"/>
          <w:szCs w:val="26"/>
        </w:rPr>
        <w:t xml:space="preserve">одних в тетрадках красуются ровные ряды букв, а у других </w:t>
      </w:r>
      <w:r w:rsidR="001F0199" w:rsidRPr="00CF7209">
        <w:rPr>
          <w:rFonts w:ascii="Times New Roman" w:hAnsi="Times New Roman" w:cs="Times New Roman"/>
          <w:sz w:val="26"/>
          <w:szCs w:val="26"/>
        </w:rPr>
        <w:t>–</w:t>
      </w:r>
      <w:r w:rsidRPr="00CF7209">
        <w:rPr>
          <w:rFonts w:ascii="Times New Roman" w:hAnsi="Times New Roman" w:cs="Times New Roman"/>
          <w:sz w:val="26"/>
          <w:szCs w:val="26"/>
        </w:rPr>
        <w:t xml:space="preserve"> сплошные</w:t>
      </w:r>
      <w:r w:rsidR="001F0199" w:rsidRPr="00CF7209">
        <w:rPr>
          <w:rFonts w:ascii="Times New Roman" w:hAnsi="Times New Roman" w:cs="Times New Roman"/>
          <w:sz w:val="26"/>
          <w:szCs w:val="26"/>
        </w:rPr>
        <w:t xml:space="preserve"> </w:t>
      </w:r>
      <w:r w:rsidR="00EC6A10" w:rsidRPr="00CF7209">
        <w:rPr>
          <w:rFonts w:ascii="Times New Roman" w:hAnsi="Times New Roman" w:cs="Times New Roman"/>
          <w:sz w:val="26"/>
          <w:szCs w:val="26"/>
        </w:rPr>
        <w:t>«</w:t>
      </w:r>
      <w:r w:rsidRPr="00CF7209">
        <w:rPr>
          <w:rFonts w:ascii="Times New Roman" w:hAnsi="Times New Roman" w:cs="Times New Roman"/>
          <w:sz w:val="26"/>
          <w:szCs w:val="26"/>
        </w:rPr>
        <w:t>каракули</w:t>
      </w:r>
      <w:r w:rsidR="00EC6A10" w:rsidRPr="00CF7209">
        <w:rPr>
          <w:rFonts w:ascii="Times New Roman" w:hAnsi="Times New Roman" w:cs="Times New Roman"/>
          <w:sz w:val="26"/>
          <w:szCs w:val="26"/>
        </w:rPr>
        <w:t>»</w:t>
      </w:r>
      <w:r w:rsidR="001F0199" w:rsidRPr="00CF7209">
        <w:rPr>
          <w:rFonts w:ascii="Times New Roman" w:hAnsi="Times New Roman" w:cs="Times New Roman"/>
          <w:sz w:val="26"/>
          <w:szCs w:val="26"/>
        </w:rPr>
        <w:t>?</w:t>
      </w:r>
      <w:r w:rsidRPr="00CF7209">
        <w:rPr>
          <w:rFonts w:ascii="Times New Roman" w:hAnsi="Times New Roman" w:cs="Times New Roman"/>
          <w:sz w:val="26"/>
          <w:szCs w:val="26"/>
        </w:rPr>
        <w:t xml:space="preserve"> Сложно дать однозначный ответ.</w:t>
      </w:r>
    </w:p>
    <w:p w:rsidR="00EC6A10" w:rsidRPr="00CF7209" w:rsidRDefault="00951328" w:rsidP="001F0199">
      <w:pPr>
        <w:autoSpaceDE w:val="0"/>
        <w:autoSpaceDN w:val="0"/>
        <w:adjustRightInd w:val="0"/>
        <w:spacing w:after="0"/>
        <w:ind w:firstLine="709"/>
        <w:jc w:val="both"/>
        <w:rPr>
          <w:rFonts w:ascii="Times New Roman" w:hAnsi="Times New Roman" w:cs="Times New Roman"/>
          <w:sz w:val="26"/>
          <w:szCs w:val="26"/>
        </w:rPr>
      </w:pPr>
      <w:r w:rsidRPr="00CF7209">
        <w:rPr>
          <w:rFonts w:ascii="Times New Roman" w:hAnsi="Times New Roman" w:cs="Times New Roman"/>
          <w:sz w:val="26"/>
          <w:szCs w:val="26"/>
        </w:rPr>
        <w:t xml:space="preserve"> </w:t>
      </w:r>
      <w:r w:rsidR="00EC6A10" w:rsidRPr="00CF7209">
        <w:rPr>
          <w:rFonts w:ascii="Times New Roman" w:hAnsi="Times New Roman" w:cs="Times New Roman"/>
          <w:sz w:val="26"/>
          <w:szCs w:val="26"/>
        </w:rPr>
        <w:t>Совсем недавно в Японии был отмечен следующий парадокс. Дети, усаживаемые за компьютер в раннем возрасте и овладевающие письмом с помощью клавиатуры, перестали разговаривать.</w:t>
      </w:r>
      <w:r w:rsidR="001F0199" w:rsidRPr="00CF7209">
        <w:rPr>
          <w:rFonts w:ascii="Times New Roman" w:hAnsi="Times New Roman" w:cs="Times New Roman"/>
          <w:sz w:val="26"/>
          <w:szCs w:val="26"/>
        </w:rPr>
        <w:t xml:space="preserve"> </w:t>
      </w:r>
      <w:r w:rsidR="00EC6A10" w:rsidRPr="00CF7209">
        <w:rPr>
          <w:rFonts w:ascii="Times New Roman" w:hAnsi="Times New Roman" w:cs="Times New Roman"/>
          <w:sz w:val="26"/>
          <w:szCs w:val="26"/>
        </w:rPr>
        <w:t>Разбираясь в причинах происходящего</w:t>
      </w:r>
      <w:r w:rsidR="005E2EF1" w:rsidRPr="00CF7209">
        <w:rPr>
          <w:rFonts w:ascii="Times New Roman" w:hAnsi="Times New Roman" w:cs="Times New Roman"/>
          <w:sz w:val="26"/>
          <w:szCs w:val="26"/>
        </w:rPr>
        <w:t>,</w:t>
      </w:r>
      <w:r w:rsidR="00EC6A10" w:rsidRPr="00CF7209">
        <w:rPr>
          <w:rFonts w:ascii="Times New Roman" w:hAnsi="Times New Roman" w:cs="Times New Roman"/>
          <w:sz w:val="26"/>
          <w:szCs w:val="26"/>
        </w:rPr>
        <w:t xml:space="preserve"> ученые </w:t>
      </w:r>
      <w:r w:rsidR="001F0199" w:rsidRPr="00CF7209">
        <w:rPr>
          <w:rFonts w:ascii="Times New Roman" w:hAnsi="Times New Roman" w:cs="Times New Roman"/>
          <w:sz w:val="26"/>
          <w:szCs w:val="26"/>
        </w:rPr>
        <w:t xml:space="preserve">выяснили – все дело в том, что пользуясь </w:t>
      </w:r>
      <w:r w:rsidR="00EC6A10" w:rsidRPr="00CF7209">
        <w:rPr>
          <w:rFonts w:ascii="Times New Roman" w:hAnsi="Times New Roman" w:cs="Times New Roman"/>
          <w:sz w:val="26"/>
          <w:szCs w:val="26"/>
        </w:rPr>
        <w:t xml:space="preserve">обычными ручками, карандашами при письме, </w:t>
      </w:r>
      <w:r w:rsidR="001F0199" w:rsidRPr="00CF7209">
        <w:rPr>
          <w:rFonts w:ascii="Times New Roman" w:hAnsi="Times New Roman" w:cs="Times New Roman"/>
          <w:sz w:val="26"/>
          <w:szCs w:val="26"/>
        </w:rPr>
        <w:t xml:space="preserve">рисовании их </w:t>
      </w:r>
      <w:r w:rsidR="00EC6A10" w:rsidRPr="00CF7209">
        <w:rPr>
          <w:rFonts w:ascii="Times New Roman" w:hAnsi="Times New Roman" w:cs="Times New Roman"/>
          <w:sz w:val="26"/>
          <w:szCs w:val="26"/>
        </w:rPr>
        <w:t xml:space="preserve"> воздействие приходится на точки руки, </w:t>
      </w:r>
      <w:r w:rsidR="001F0199" w:rsidRPr="00CF7209">
        <w:rPr>
          <w:rFonts w:ascii="Times New Roman" w:hAnsi="Times New Roman" w:cs="Times New Roman"/>
          <w:sz w:val="26"/>
          <w:szCs w:val="26"/>
        </w:rPr>
        <w:t xml:space="preserve">имеющими </w:t>
      </w:r>
      <w:r w:rsidR="00EC6A10" w:rsidRPr="00CF7209">
        <w:rPr>
          <w:rFonts w:ascii="Times New Roman" w:hAnsi="Times New Roman" w:cs="Times New Roman"/>
          <w:sz w:val="26"/>
          <w:szCs w:val="26"/>
        </w:rPr>
        <w:t xml:space="preserve"> связи с головным мозгом, стимулирующие развитие определенных мозговых зон. А ведь именно от этих зон и зависит своевременное и правильное формирование и развитие речевых функций.</w:t>
      </w:r>
      <w:r w:rsidR="001F0199" w:rsidRPr="00CF7209">
        <w:rPr>
          <w:rFonts w:ascii="Times New Roman" w:hAnsi="Times New Roman" w:cs="Times New Roman"/>
          <w:sz w:val="26"/>
          <w:szCs w:val="26"/>
        </w:rPr>
        <w:t xml:space="preserve"> При использовании клавиатуры этого не происходит.</w:t>
      </w:r>
    </w:p>
    <w:p w:rsidR="00DF6792" w:rsidRPr="00CF7209" w:rsidRDefault="00EC6A10" w:rsidP="001F0199">
      <w:pPr>
        <w:pStyle w:val="a3"/>
        <w:shd w:val="clear" w:color="auto" w:fill="FFFFFF"/>
        <w:spacing w:before="0" w:beforeAutospacing="0" w:after="0" w:afterAutospacing="0" w:line="276" w:lineRule="auto"/>
        <w:ind w:firstLine="709"/>
        <w:jc w:val="both"/>
        <w:rPr>
          <w:bCs/>
          <w:sz w:val="26"/>
          <w:szCs w:val="26"/>
        </w:rPr>
      </w:pPr>
      <w:r w:rsidRPr="00CF7209">
        <w:rPr>
          <w:rFonts w:eastAsiaTheme="minorHAnsi"/>
          <w:sz w:val="26"/>
          <w:szCs w:val="26"/>
          <w:lang w:eastAsia="en-US"/>
        </w:rPr>
        <w:t>Таким образом, «дедовские» методы обучения грамотности</w:t>
      </w:r>
      <w:r w:rsidRPr="00CF7209">
        <w:rPr>
          <w:bCs/>
          <w:sz w:val="26"/>
          <w:szCs w:val="26"/>
        </w:rPr>
        <w:t xml:space="preserve"> были срочно возвращены назад. Вот почему в последнее время развитию мелкой (тонкой) моторики педагоги и психологи уделяют все большее значение.</w:t>
      </w:r>
    </w:p>
    <w:p w:rsidR="00EC6A10" w:rsidRPr="00CF7209" w:rsidRDefault="00264759" w:rsidP="001F0199">
      <w:pPr>
        <w:pStyle w:val="a3"/>
        <w:shd w:val="clear" w:color="auto" w:fill="FFFFFF"/>
        <w:spacing w:before="0" w:beforeAutospacing="0" w:after="0" w:afterAutospacing="0" w:line="276" w:lineRule="auto"/>
        <w:ind w:left="2830" w:firstLine="2"/>
        <w:jc w:val="both"/>
        <w:rPr>
          <w:b/>
          <w:i/>
          <w:sz w:val="26"/>
          <w:szCs w:val="26"/>
        </w:rPr>
      </w:pPr>
      <w:r w:rsidRPr="00CF7209">
        <w:rPr>
          <w:b/>
          <w:bCs/>
          <w:i/>
          <w:sz w:val="26"/>
          <w:szCs w:val="26"/>
        </w:rPr>
        <w:t>Две главн</w:t>
      </w:r>
      <w:r w:rsidR="00EC6A10" w:rsidRPr="00CF7209">
        <w:rPr>
          <w:b/>
          <w:bCs/>
          <w:i/>
          <w:sz w:val="26"/>
          <w:szCs w:val="26"/>
        </w:rPr>
        <w:t>ых моторики</w:t>
      </w:r>
    </w:p>
    <w:p w:rsidR="00EC6A10" w:rsidRPr="00CF7209" w:rsidRDefault="00EC6A10" w:rsidP="001F0199">
      <w:pPr>
        <w:pStyle w:val="a3"/>
        <w:shd w:val="clear" w:color="auto" w:fill="FFFFFF"/>
        <w:spacing w:before="0" w:beforeAutospacing="0" w:after="0" w:afterAutospacing="0" w:line="276" w:lineRule="auto"/>
        <w:ind w:firstLine="710"/>
        <w:jc w:val="both"/>
        <w:rPr>
          <w:bCs/>
          <w:sz w:val="26"/>
          <w:szCs w:val="26"/>
        </w:rPr>
      </w:pPr>
      <w:r w:rsidRPr="00CF7209">
        <w:rPr>
          <w:bCs/>
          <w:sz w:val="26"/>
          <w:szCs w:val="26"/>
        </w:rPr>
        <w:t xml:space="preserve">Моторик на самом деле две – </w:t>
      </w:r>
      <w:proofErr w:type="gramStart"/>
      <w:r w:rsidRPr="00CF7209">
        <w:rPr>
          <w:bCs/>
          <w:sz w:val="26"/>
          <w:szCs w:val="26"/>
        </w:rPr>
        <w:t>мелкая</w:t>
      </w:r>
      <w:proofErr w:type="gramEnd"/>
      <w:r w:rsidRPr="00CF7209">
        <w:rPr>
          <w:bCs/>
          <w:sz w:val="26"/>
          <w:szCs w:val="26"/>
        </w:rPr>
        <w:t xml:space="preserve"> и крупная. И обе одинаково значимы для развития детей. </w:t>
      </w:r>
      <w:proofErr w:type="gramStart"/>
      <w:r w:rsidRPr="00CF7209">
        <w:rPr>
          <w:bCs/>
          <w:sz w:val="26"/>
          <w:szCs w:val="26"/>
        </w:rPr>
        <w:t>Мелкая моторика – это точные, хорошо скоординированные движения пальцами, крупная же – движения тела (корпуса, рук, ног).</w:t>
      </w:r>
      <w:r w:rsidR="00A9423B" w:rsidRPr="00CF7209">
        <w:rPr>
          <w:noProof/>
          <w:sz w:val="26"/>
          <w:szCs w:val="26"/>
        </w:rPr>
        <w:drawing>
          <wp:anchor distT="0" distB="0" distL="114300" distR="114300" simplePos="0" relativeHeight="251660288" behindDoc="0" locked="0" layoutInCell="1" allowOverlap="1">
            <wp:simplePos x="0" y="0"/>
            <wp:positionH relativeFrom="margin">
              <wp:posOffset>4754880</wp:posOffset>
            </wp:positionH>
            <wp:positionV relativeFrom="margin">
              <wp:posOffset>7249160</wp:posOffset>
            </wp:positionV>
            <wp:extent cx="1744980" cy="1744980"/>
            <wp:effectExtent l="0" t="0" r="0" b="0"/>
            <wp:wrapSquare wrapText="bothSides"/>
            <wp:docPr id="14" name="Рисунок 14" descr="C:\Users\Home\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Home\Desktop\4.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4980" cy="1744980"/>
                    </a:xfrm>
                    <a:prstGeom prst="rect">
                      <a:avLst/>
                    </a:prstGeom>
                    <a:noFill/>
                    <a:ln>
                      <a:noFill/>
                    </a:ln>
                  </pic:spPr>
                </pic:pic>
              </a:graphicData>
            </a:graphic>
          </wp:anchor>
        </w:drawing>
      </w:r>
      <w:proofErr w:type="gramEnd"/>
    </w:p>
    <w:p w:rsidR="00DF6792" w:rsidRPr="00CF7209" w:rsidRDefault="00DF6792" w:rsidP="001F0199">
      <w:pPr>
        <w:pStyle w:val="a3"/>
        <w:shd w:val="clear" w:color="auto" w:fill="FFFFFF"/>
        <w:spacing w:before="0" w:beforeAutospacing="0" w:after="0" w:afterAutospacing="0" w:line="276" w:lineRule="auto"/>
        <w:ind w:left="2122" w:firstLine="710"/>
        <w:jc w:val="both"/>
        <w:rPr>
          <w:b/>
          <w:i/>
          <w:sz w:val="26"/>
          <w:szCs w:val="26"/>
        </w:rPr>
      </w:pPr>
      <w:r w:rsidRPr="00CF7209">
        <w:rPr>
          <w:b/>
          <w:bCs/>
          <w:i/>
          <w:sz w:val="26"/>
          <w:szCs w:val="26"/>
        </w:rPr>
        <w:t>От пальчиков – к голове</w:t>
      </w:r>
    </w:p>
    <w:p w:rsidR="00DF6792" w:rsidRPr="00CF7209" w:rsidRDefault="00DF6792" w:rsidP="001F0199">
      <w:pPr>
        <w:pStyle w:val="a3"/>
        <w:shd w:val="clear" w:color="auto" w:fill="FFFFFF"/>
        <w:spacing w:before="0" w:beforeAutospacing="0" w:after="0" w:afterAutospacing="0" w:line="276" w:lineRule="auto"/>
        <w:ind w:firstLine="710"/>
        <w:jc w:val="both"/>
        <w:rPr>
          <w:sz w:val="26"/>
          <w:szCs w:val="26"/>
        </w:rPr>
      </w:pPr>
      <w:r w:rsidRPr="00CF7209">
        <w:rPr>
          <w:bCs/>
          <w:sz w:val="26"/>
          <w:szCs w:val="26"/>
        </w:rPr>
        <w:t>В головном мозге человека центры, отвечающие за речь и движения пальцев рук, находятся совсем рядом. Поэтому кисть руки можно рассматривать как «орган речи» наряду с артикуляционным аппаратом. Вот почему, обучая малыша речи, недостаточно только артикуляционной гимнастики, развитие движений пальцев рук просто необходимо!</w:t>
      </w:r>
    </w:p>
    <w:p w:rsidR="00DF6792" w:rsidRPr="00CF7209" w:rsidRDefault="00DF6792" w:rsidP="001F0199">
      <w:pPr>
        <w:pStyle w:val="a3"/>
        <w:shd w:val="clear" w:color="auto" w:fill="FFFFFF"/>
        <w:spacing w:before="0" w:beforeAutospacing="0" w:after="0" w:afterAutospacing="0" w:line="276" w:lineRule="auto"/>
        <w:ind w:firstLine="710"/>
        <w:jc w:val="both"/>
        <w:rPr>
          <w:bCs/>
          <w:sz w:val="26"/>
          <w:szCs w:val="26"/>
        </w:rPr>
      </w:pPr>
      <w:r w:rsidRPr="00CF7209">
        <w:rPr>
          <w:bCs/>
          <w:sz w:val="26"/>
          <w:szCs w:val="26"/>
        </w:rPr>
        <w:t xml:space="preserve">Хорошо развитая мелкая моторика активно взаимодействует также со вниманием, мышлением, координацией, наблюдательностью, воображением, памятью (зрительной и двигательной). </w:t>
      </w:r>
    </w:p>
    <w:p w:rsidR="00DF6792" w:rsidRPr="00CF7209" w:rsidRDefault="00DF6792" w:rsidP="001F0199">
      <w:pPr>
        <w:pStyle w:val="a3"/>
        <w:shd w:val="clear" w:color="auto" w:fill="FFFFFF"/>
        <w:spacing w:before="0" w:beforeAutospacing="0" w:after="0" w:afterAutospacing="0" w:line="276" w:lineRule="auto"/>
        <w:ind w:left="2122" w:firstLine="710"/>
        <w:jc w:val="both"/>
        <w:rPr>
          <w:b/>
          <w:i/>
          <w:sz w:val="26"/>
          <w:szCs w:val="26"/>
        </w:rPr>
      </w:pPr>
      <w:r w:rsidRPr="00CF7209">
        <w:rPr>
          <w:b/>
          <w:bCs/>
          <w:i/>
          <w:sz w:val="26"/>
          <w:szCs w:val="26"/>
        </w:rPr>
        <w:t>Стартуем с пеленок</w:t>
      </w:r>
    </w:p>
    <w:p w:rsidR="00DF6792" w:rsidRPr="00CF7209" w:rsidRDefault="00DF6792" w:rsidP="001F0199">
      <w:pPr>
        <w:autoSpaceDE w:val="0"/>
        <w:autoSpaceDN w:val="0"/>
        <w:adjustRightInd w:val="0"/>
        <w:spacing w:after="0"/>
        <w:ind w:left="-284" w:firstLine="710"/>
        <w:jc w:val="both"/>
        <w:rPr>
          <w:rFonts w:ascii="Times New Roman" w:hAnsi="Times New Roman" w:cs="Times New Roman"/>
          <w:sz w:val="26"/>
          <w:szCs w:val="26"/>
        </w:rPr>
      </w:pPr>
      <w:r w:rsidRPr="00CF7209">
        <w:rPr>
          <w:rFonts w:ascii="Times New Roman" w:hAnsi="Times New Roman" w:cs="Times New Roman"/>
          <w:bCs/>
          <w:sz w:val="26"/>
          <w:szCs w:val="26"/>
        </w:rPr>
        <w:t>Когда же начинать заниматься? Практически с самого рождения! Уже у новорожденных детей мамы трогают пальчики, ладошки, а массаж этих зон и есть активная тренировка мелкой моторики. Поглаживая кисти рук ребенка, перебирая пальчики, вы уже стимулируете важнейшие мозговые отделы, а также и соседние зоны.</w:t>
      </w:r>
      <w:r w:rsidRPr="00CF7209">
        <w:rPr>
          <w:rFonts w:ascii="Times New Roman" w:hAnsi="Times New Roman" w:cs="Times New Roman"/>
          <w:sz w:val="26"/>
          <w:szCs w:val="26"/>
        </w:rPr>
        <w:t xml:space="preserve"> В русском фольклоре немало образцов </w:t>
      </w:r>
      <w:proofErr w:type="spellStart"/>
      <w:r w:rsidRPr="00CF7209">
        <w:rPr>
          <w:rFonts w:ascii="Times New Roman" w:hAnsi="Times New Roman" w:cs="Times New Roman"/>
          <w:sz w:val="26"/>
          <w:szCs w:val="26"/>
        </w:rPr>
        <w:t>пестушек</w:t>
      </w:r>
      <w:proofErr w:type="spellEnd"/>
      <w:r w:rsidRPr="00CF7209">
        <w:rPr>
          <w:rFonts w:ascii="Times New Roman" w:hAnsi="Times New Roman" w:cs="Times New Roman"/>
          <w:sz w:val="26"/>
          <w:szCs w:val="26"/>
        </w:rPr>
        <w:t>,</w:t>
      </w:r>
      <w:r w:rsidR="00264759" w:rsidRPr="00CF7209">
        <w:rPr>
          <w:rFonts w:ascii="Times New Roman" w:hAnsi="Times New Roman" w:cs="Times New Roman"/>
          <w:sz w:val="26"/>
          <w:szCs w:val="26"/>
        </w:rPr>
        <w:t xml:space="preserve"> </w:t>
      </w:r>
      <w:r w:rsidRPr="00CF7209">
        <w:rPr>
          <w:rFonts w:ascii="Times New Roman" w:hAnsi="Times New Roman" w:cs="Times New Roman"/>
          <w:sz w:val="26"/>
          <w:szCs w:val="26"/>
        </w:rPr>
        <w:t xml:space="preserve">потешек, прибауток, </w:t>
      </w:r>
      <w:proofErr w:type="gramStart"/>
      <w:r w:rsidRPr="00CF7209">
        <w:rPr>
          <w:rFonts w:ascii="Times New Roman" w:hAnsi="Times New Roman" w:cs="Times New Roman"/>
          <w:sz w:val="26"/>
          <w:szCs w:val="26"/>
        </w:rPr>
        <w:t>приговорок</w:t>
      </w:r>
      <w:proofErr w:type="gramEnd"/>
      <w:r w:rsidRPr="00CF7209">
        <w:rPr>
          <w:rFonts w:ascii="Times New Roman" w:hAnsi="Times New Roman" w:cs="Times New Roman"/>
          <w:sz w:val="26"/>
          <w:szCs w:val="26"/>
        </w:rPr>
        <w:t>, способствующих развитию движений</w:t>
      </w:r>
      <w:r w:rsidR="00264759" w:rsidRPr="00CF7209">
        <w:rPr>
          <w:rFonts w:ascii="Times New Roman" w:hAnsi="Times New Roman" w:cs="Times New Roman"/>
          <w:sz w:val="26"/>
          <w:szCs w:val="26"/>
        </w:rPr>
        <w:t xml:space="preserve"> </w:t>
      </w:r>
      <w:r w:rsidRPr="00CF7209">
        <w:rPr>
          <w:rFonts w:ascii="Times New Roman" w:hAnsi="Times New Roman" w:cs="Times New Roman"/>
          <w:sz w:val="26"/>
          <w:szCs w:val="26"/>
        </w:rPr>
        <w:t xml:space="preserve">рук и пальчиков. Вспомните старую добрую «Сороку - </w:t>
      </w:r>
      <w:proofErr w:type="spellStart"/>
      <w:r w:rsidRPr="00CF7209">
        <w:rPr>
          <w:rFonts w:ascii="Times New Roman" w:hAnsi="Times New Roman" w:cs="Times New Roman"/>
          <w:sz w:val="26"/>
          <w:szCs w:val="26"/>
        </w:rPr>
        <w:t>белобоку</w:t>
      </w:r>
      <w:proofErr w:type="spellEnd"/>
      <w:r w:rsidRPr="00CF7209">
        <w:rPr>
          <w:rFonts w:ascii="Times New Roman" w:hAnsi="Times New Roman" w:cs="Times New Roman"/>
          <w:sz w:val="26"/>
          <w:szCs w:val="26"/>
        </w:rPr>
        <w:t>»,</w:t>
      </w:r>
      <w:r w:rsidR="00264759" w:rsidRPr="00CF7209">
        <w:rPr>
          <w:rFonts w:ascii="Times New Roman" w:hAnsi="Times New Roman" w:cs="Times New Roman"/>
          <w:sz w:val="26"/>
          <w:szCs w:val="26"/>
        </w:rPr>
        <w:t xml:space="preserve"> </w:t>
      </w:r>
      <w:r w:rsidR="001F0199" w:rsidRPr="00CF7209">
        <w:rPr>
          <w:rFonts w:ascii="Times New Roman" w:hAnsi="Times New Roman" w:cs="Times New Roman"/>
          <w:sz w:val="26"/>
          <w:szCs w:val="26"/>
        </w:rPr>
        <w:t>«Ладушки» или «Коза рогатая»</w:t>
      </w:r>
      <w:r w:rsidRPr="00CF7209">
        <w:rPr>
          <w:rFonts w:ascii="Times New Roman" w:hAnsi="Times New Roman" w:cs="Times New Roman"/>
          <w:sz w:val="26"/>
          <w:szCs w:val="26"/>
        </w:rPr>
        <w:t>. Эти, казалось бы, незамысловатые</w:t>
      </w:r>
      <w:r w:rsidR="00264759" w:rsidRPr="00CF7209">
        <w:rPr>
          <w:rFonts w:ascii="Times New Roman" w:hAnsi="Times New Roman" w:cs="Times New Roman"/>
          <w:sz w:val="26"/>
          <w:szCs w:val="26"/>
        </w:rPr>
        <w:t xml:space="preserve"> </w:t>
      </w:r>
      <w:r w:rsidR="001F0199" w:rsidRPr="00CF7209">
        <w:rPr>
          <w:rFonts w:ascii="Times New Roman" w:hAnsi="Times New Roman" w:cs="Times New Roman"/>
          <w:sz w:val="26"/>
          <w:szCs w:val="26"/>
        </w:rPr>
        <w:t>забавы весьма полезны.</w:t>
      </w:r>
    </w:p>
    <w:p w:rsidR="00DF6792" w:rsidRPr="00CF7209" w:rsidRDefault="00264759" w:rsidP="001F0199">
      <w:pPr>
        <w:pStyle w:val="a3"/>
        <w:shd w:val="clear" w:color="auto" w:fill="FFFFFF"/>
        <w:spacing w:before="0" w:beforeAutospacing="0" w:after="0" w:afterAutospacing="0" w:line="276" w:lineRule="auto"/>
        <w:ind w:left="2830" w:firstLine="710"/>
        <w:jc w:val="both"/>
        <w:rPr>
          <w:b/>
          <w:i/>
          <w:sz w:val="26"/>
          <w:szCs w:val="26"/>
        </w:rPr>
      </w:pPr>
      <w:r w:rsidRPr="00CF7209">
        <w:rPr>
          <w:b/>
          <w:bCs/>
          <w:i/>
          <w:sz w:val="26"/>
          <w:szCs w:val="26"/>
        </w:rPr>
        <w:lastRenderedPageBreak/>
        <w:t>Игры</w:t>
      </w:r>
      <w:r w:rsidR="00DF6792" w:rsidRPr="00CF7209">
        <w:rPr>
          <w:b/>
          <w:bCs/>
          <w:i/>
          <w:sz w:val="26"/>
          <w:szCs w:val="26"/>
        </w:rPr>
        <w:t xml:space="preserve"> </w:t>
      </w:r>
      <w:r w:rsidRPr="00CF7209">
        <w:rPr>
          <w:b/>
          <w:bCs/>
          <w:i/>
          <w:sz w:val="26"/>
          <w:szCs w:val="26"/>
        </w:rPr>
        <w:t>с пальчиками</w:t>
      </w:r>
    </w:p>
    <w:p w:rsidR="00DF6792" w:rsidRPr="00CF7209" w:rsidRDefault="00DF6792" w:rsidP="001F0199">
      <w:pPr>
        <w:pStyle w:val="a3"/>
        <w:shd w:val="clear" w:color="auto" w:fill="FFFFFF"/>
        <w:spacing w:before="0" w:beforeAutospacing="0" w:after="0" w:afterAutospacing="0" w:line="276" w:lineRule="auto"/>
        <w:ind w:firstLine="710"/>
        <w:jc w:val="both"/>
        <w:rPr>
          <w:bCs/>
          <w:sz w:val="26"/>
          <w:szCs w:val="26"/>
        </w:rPr>
      </w:pPr>
      <w:r w:rsidRPr="00CF7209">
        <w:rPr>
          <w:bCs/>
          <w:sz w:val="26"/>
          <w:szCs w:val="26"/>
        </w:rPr>
        <w:t>Мелкая моторика развивается игрой. Сначала малыш учится хлопать в ладоши, сжимать-разжимать пальчики руки. Тренируют руку кубики и сбор пирамидки или матрешки, игра в машинки или причесывание куклы. Дети постарше с удовольствием рисуют (есть специальные «пальчиковые» краски для самых маленьких), лепят из теста или пластилина, собирают конструктор. Кроме этого, существует целый ряд игр и игрушек, направленных на развитие мелкой моторики.</w:t>
      </w:r>
    </w:p>
    <w:p w:rsidR="00DF6792" w:rsidRPr="00CF7209" w:rsidRDefault="001F0199" w:rsidP="001F0199">
      <w:pPr>
        <w:pStyle w:val="a3"/>
        <w:shd w:val="clear" w:color="auto" w:fill="FFFFFF"/>
        <w:spacing w:before="0" w:beforeAutospacing="0" w:after="0" w:afterAutospacing="0" w:line="276" w:lineRule="auto"/>
        <w:ind w:left="2830" w:firstLine="710"/>
        <w:jc w:val="both"/>
        <w:rPr>
          <w:b/>
          <w:i/>
          <w:sz w:val="26"/>
          <w:szCs w:val="26"/>
        </w:rPr>
      </w:pPr>
      <w:r w:rsidRPr="00CF7209">
        <w:rPr>
          <w:b/>
          <w:bCs/>
          <w:i/>
          <w:noProof/>
          <w:sz w:val="26"/>
          <w:szCs w:val="26"/>
        </w:rPr>
        <w:drawing>
          <wp:anchor distT="0" distB="0" distL="114300" distR="114300" simplePos="0" relativeHeight="251662336" behindDoc="0" locked="0" layoutInCell="1" allowOverlap="1">
            <wp:simplePos x="0" y="0"/>
            <wp:positionH relativeFrom="column">
              <wp:posOffset>32385</wp:posOffset>
            </wp:positionH>
            <wp:positionV relativeFrom="paragraph">
              <wp:posOffset>106045</wp:posOffset>
            </wp:positionV>
            <wp:extent cx="3293745" cy="2190115"/>
            <wp:effectExtent l="19050" t="19050" r="20955" b="19685"/>
            <wp:wrapThrough wrapText="bothSides">
              <wp:wrapPolygon edited="0">
                <wp:start x="-125" y="-188"/>
                <wp:lineTo x="-125" y="21794"/>
                <wp:lineTo x="21737" y="21794"/>
                <wp:lineTo x="21737" y="-188"/>
                <wp:lineTo x="-125" y="-188"/>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3745" cy="2190115"/>
                    </a:xfrm>
                    <a:prstGeom prst="rect">
                      <a:avLst/>
                    </a:prstGeom>
                    <a:noFill/>
                    <a:ln>
                      <a:solidFill>
                        <a:schemeClr val="tx2"/>
                      </a:solidFill>
                    </a:ln>
                  </pic:spPr>
                </pic:pic>
              </a:graphicData>
            </a:graphic>
          </wp:anchor>
        </w:drawing>
      </w:r>
      <w:r w:rsidR="00DF6792" w:rsidRPr="00CF7209">
        <w:rPr>
          <w:b/>
          <w:bCs/>
          <w:i/>
          <w:sz w:val="26"/>
          <w:szCs w:val="26"/>
        </w:rPr>
        <w:t>Бабушкин рецепт</w:t>
      </w:r>
    </w:p>
    <w:p w:rsidR="001F5B57" w:rsidRPr="00CF7209" w:rsidRDefault="00B94FC7" w:rsidP="001F0199">
      <w:pPr>
        <w:pStyle w:val="a3"/>
        <w:shd w:val="clear" w:color="auto" w:fill="FFFFFF"/>
        <w:spacing w:before="0" w:beforeAutospacing="0" w:after="0" w:afterAutospacing="0" w:line="276" w:lineRule="auto"/>
        <w:ind w:firstLine="710"/>
        <w:jc w:val="both"/>
        <w:rPr>
          <w:bCs/>
          <w:sz w:val="26"/>
          <w:szCs w:val="26"/>
        </w:rPr>
      </w:pPr>
      <w:r w:rsidRPr="00CF7209">
        <w:rPr>
          <w:bCs/>
          <w:sz w:val="26"/>
          <w:szCs w:val="26"/>
        </w:rPr>
        <w:t>В</w:t>
      </w:r>
      <w:r w:rsidR="00DF6792" w:rsidRPr="00CF7209">
        <w:rPr>
          <w:bCs/>
          <w:sz w:val="26"/>
          <w:szCs w:val="26"/>
        </w:rPr>
        <w:t xml:space="preserve"> «старые» времена люди росли без различных развивающих методик </w:t>
      </w:r>
      <w:r w:rsidR="00264759" w:rsidRPr="00CF7209">
        <w:rPr>
          <w:bCs/>
          <w:sz w:val="26"/>
          <w:szCs w:val="26"/>
        </w:rPr>
        <w:t xml:space="preserve">и вырастали в настоящих </w:t>
      </w:r>
      <w:r w:rsidRPr="00CF7209">
        <w:rPr>
          <w:bCs/>
          <w:sz w:val="26"/>
          <w:szCs w:val="26"/>
        </w:rPr>
        <w:t>мастеров.</w:t>
      </w:r>
      <w:r w:rsidR="00DF6792" w:rsidRPr="00CF7209">
        <w:rPr>
          <w:bCs/>
          <w:sz w:val="26"/>
          <w:szCs w:val="26"/>
        </w:rPr>
        <w:t xml:space="preserve"> Все просто: «бытовых» занятий, отлично развивающих руку и пальцы, огр</w:t>
      </w:r>
      <w:r w:rsidRPr="00CF7209">
        <w:rPr>
          <w:bCs/>
          <w:sz w:val="26"/>
          <w:szCs w:val="26"/>
        </w:rPr>
        <w:t>омное количество! К примеру, возьмем</w:t>
      </w:r>
      <w:r w:rsidR="00DF6792" w:rsidRPr="00CF7209">
        <w:rPr>
          <w:bCs/>
          <w:sz w:val="26"/>
          <w:szCs w:val="26"/>
        </w:rPr>
        <w:t>ся перебирать кр</w:t>
      </w:r>
      <w:r w:rsidRPr="00CF7209">
        <w:rPr>
          <w:bCs/>
          <w:sz w:val="26"/>
          <w:szCs w:val="26"/>
        </w:rPr>
        <w:t>упу.</w:t>
      </w:r>
      <w:r w:rsidR="00DF6792" w:rsidRPr="00CF7209">
        <w:rPr>
          <w:bCs/>
          <w:sz w:val="26"/>
          <w:szCs w:val="26"/>
        </w:rPr>
        <w:t xml:space="preserve"> А это занятие всегда было закреплено за младшими в семье: расторопные пальчики и зоркие глазки – лучшие помощники в таком деле. Кстати, и терпение тренировалось, и усидчивость, и сосредоточенность. Прополка грядок и сбор ягод, лепка пельменей, </w:t>
      </w:r>
      <w:proofErr w:type="spellStart"/>
      <w:r w:rsidR="00DF6792" w:rsidRPr="00CF7209">
        <w:rPr>
          <w:bCs/>
          <w:sz w:val="26"/>
          <w:szCs w:val="26"/>
        </w:rPr>
        <w:t>запле</w:t>
      </w:r>
      <w:r w:rsidR="00264759" w:rsidRPr="00CF7209">
        <w:rPr>
          <w:bCs/>
          <w:sz w:val="26"/>
          <w:szCs w:val="26"/>
        </w:rPr>
        <w:t>тание</w:t>
      </w:r>
      <w:proofErr w:type="spellEnd"/>
      <w:r w:rsidR="00264759" w:rsidRPr="00CF7209">
        <w:rPr>
          <w:bCs/>
          <w:sz w:val="26"/>
          <w:szCs w:val="26"/>
        </w:rPr>
        <w:t xml:space="preserve"> </w:t>
      </w:r>
      <w:r w:rsidR="00DF6792" w:rsidRPr="00CF7209">
        <w:rPr>
          <w:bCs/>
          <w:sz w:val="26"/>
          <w:szCs w:val="26"/>
        </w:rPr>
        <w:t>кос, штопка, шитье, вязание и вышивание, стирка белья, вырезание различных под</w:t>
      </w:r>
      <w:r w:rsidR="00264759" w:rsidRPr="00CF7209">
        <w:rPr>
          <w:bCs/>
          <w:sz w:val="26"/>
          <w:szCs w:val="26"/>
        </w:rPr>
        <w:t>елок из дерева и лепка из глины.</w:t>
      </w:r>
      <w:r w:rsidR="00DF6792" w:rsidRPr="00CF7209">
        <w:rPr>
          <w:bCs/>
          <w:sz w:val="26"/>
          <w:szCs w:val="26"/>
        </w:rPr>
        <w:t xml:space="preserve"> Почти все домашние </w:t>
      </w:r>
      <w:r w:rsidR="006D18A3" w:rsidRPr="00CF7209">
        <w:rPr>
          <w:bCs/>
          <w:sz w:val="26"/>
          <w:szCs w:val="26"/>
        </w:rPr>
        <w:t>дела,</w:t>
      </w:r>
      <w:r w:rsidR="00DF6792" w:rsidRPr="00CF7209">
        <w:rPr>
          <w:bCs/>
          <w:sz w:val="26"/>
          <w:szCs w:val="26"/>
        </w:rPr>
        <w:t xml:space="preserve"> так или </w:t>
      </w:r>
      <w:r w:rsidR="006D18A3" w:rsidRPr="00CF7209">
        <w:rPr>
          <w:bCs/>
          <w:sz w:val="26"/>
          <w:szCs w:val="26"/>
        </w:rPr>
        <w:t>иначе,</w:t>
      </w:r>
      <w:r w:rsidR="00DF6792" w:rsidRPr="00CF7209">
        <w:rPr>
          <w:bCs/>
          <w:sz w:val="26"/>
          <w:szCs w:val="26"/>
        </w:rPr>
        <w:t xml:space="preserve"> делались руками. Да и с пуговицами-шнурками сегодня дети все меньше общаются: липучки и «молнии» экономят время, силы и тормозят развитие мелкой моторики.</w:t>
      </w:r>
    </w:p>
    <w:p w:rsidR="00DF6792" w:rsidRPr="00CF7209" w:rsidRDefault="00DF6792" w:rsidP="001F0199">
      <w:pPr>
        <w:pStyle w:val="a3"/>
        <w:shd w:val="clear" w:color="auto" w:fill="FFFFFF"/>
        <w:spacing w:before="0" w:beforeAutospacing="0" w:after="0" w:afterAutospacing="0" w:line="276" w:lineRule="auto"/>
        <w:ind w:left="2830" w:firstLine="710"/>
        <w:jc w:val="both"/>
        <w:rPr>
          <w:b/>
          <w:i/>
          <w:sz w:val="26"/>
          <w:szCs w:val="26"/>
        </w:rPr>
      </w:pPr>
      <w:r w:rsidRPr="00CF7209">
        <w:rPr>
          <w:b/>
          <w:bCs/>
          <w:i/>
          <w:sz w:val="26"/>
          <w:szCs w:val="26"/>
        </w:rPr>
        <w:t>Внимание, взрослые!</w:t>
      </w:r>
    </w:p>
    <w:p w:rsidR="00DF6792" w:rsidRPr="00CF7209" w:rsidRDefault="00DF6792" w:rsidP="001F0199">
      <w:pPr>
        <w:pStyle w:val="a3"/>
        <w:shd w:val="clear" w:color="auto" w:fill="FFFFFF"/>
        <w:spacing w:before="0" w:beforeAutospacing="0" w:after="0" w:afterAutospacing="0" w:line="276" w:lineRule="auto"/>
        <w:ind w:firstLine="710"/>
        <w:jc w:val="both"/>
        <w:rPr>
          <w:sz w:val="26"/>
          <w:szCs w:val="26"/>
        </w:rPr>
      </w:pPr>
      <w:r w:rsidRPr="00CF7209">
        <w:rPr>
          <w:bCs/>
          <w:sz w:val="26"/>
          <w:szCs w:val="26"/>
        </w:rPr>
        <w:t>Уважаемые папы и мамы, бабушки и дедушки! Наступит время, когда ваш любимый ребенок будет ловко и быстро работать всеми десятью пальцами, движения рук будут точными и аккуратными. Но прежде необходимо набраться терпения и понимания, удерживаться от обвинений в адрес малыша: «Что у тебя за руки-крюки?!» и не злиться, когда очередная деталь сервиза будет разбита. Руки ребенка пока еще «не слушаются» своего хозяина, но малыш совсем не причем. Особое внимание развитию навыков руки ребенка должны уделять родители, чьи дети не посещают детский сад. В детских дошкольных учреждениях педагоги и воспитатели большую часть времени уделяют занятиям на мелкую моторику: дети рисуют, пишут, лепят, работают с ножницами. Все это – залог успешного обучения в школе.</w:t>
      </w:r>
    </w:p>
    <w:p w:rsidR="00EC6A10" w:rsidRPr="00CF7209" w:rsidRDefault="00EC6A10" w:rsidP="001F0199">
      <w:pPr>
        <w:pStyle w:val="a3"/>
        <w:shd w:val="clear" w:color="auto" w:fill="FFFFFF"/>
        <w:spacing w:before="0" w:beforeAutospacing="0" w:after="0" w:afterAutospacing="0" w:line="276" w:lineRule="auto"/>
        <w:jc w:val="both"/>
        <w:rPr>
          <w:bCs/>
          <w:sz w:val="26"/>
          <w:szCs w:val="26"/>
        </w:rPr>
      </w:pPr>
    </w:p>
    <w:p w:rsidR="00EC6A10" w:rsidRPr="00CF7209" w:rsidRDefault="00264759" w:rsidP="001F0199">
      <w:pPr>
        <w:pStyle w:val="a3"/>
        <w:shd w:val="clear" w:color="auto" w:fill="FFFFFF"/>
        <w:spacing w:before="0" w:beforeAutospacing="0" w:after="0" w:afterAutospacing="0" w:line="276" w:lineRule="auto"/>
        <w:ind w:firstLine="710"/>
        <w:jc w:val="both"/>
        <w:rPr>
          <w:b/>
          <w:i/>
          <w:sz w:val="26"/>
          <w:szCs w:val="26"/>
        </w:rPr>
      </w:pPr>
      <w:r w:rsidRPr="00CF7209">
        <w:rPr>
          <w:b/>
          <w:i/>
          <w:sz w:val="26"/>
          <w:szCs w:val="26"/>
        </w:rPr>
        <w:t>Удачи вам</w:t>
      </w:r>
      <w:r w:rsidR="00E75189" w:rsidRPr="00CF7209">
        <w:rPr>
          <w:b/>
          <w:i/>
          <w:sz w:val="26"/>
          <w:szCs w:val="26"/>
        </w:rPr>
        <w:t>,</w:t>
      </w:r>
      <w:r w:rsidRPr="00CF7209">
        <w:rPr>
          <w:b/>
          <w:i/>
          <w:sz w:val="26"/>
          <w:szCs w:val="26"/>
        </w:rPr>
        <w:t xml:space="preserve"> дорогие родители!</w:t>
      </w:r>
    </w:p>
    <w:p w:rsidR="00C36791" w:rsidRPr="00CF7209" w:rsidRDefault="00C36791" w:rsidP="001F0199">
      <w:pPr>
        <w:ind w:left="-284" w:firstLine="710"/>
        <w:jc w:val="both"/>
        <w:rPr>
          <w:rFonts w:ascii="Times New Roman" w:hAnsi="Times New Roman" w:cs="Times New Roman"/>
          <w:sz w:val="26"/>
          <w:szCs w:val="26"/>
        </w:rPr>
      </w:pPr>
    </w:p>
    <w:p w:rsidR="006D18A3" w:rsidRPr="00CF7209" w:rsidRDefault="006D18A3" w:rsidP="001F0199">
      <w:pPr>
        <w:ind w:left="-284" w:firstLine="710"/>
        <w:jc w:val="right"/>
        <w:rPr>
          <w:rFonts w:ascii="Times New Roman" w:hAnsi="Times New Roman" w:cs="Times New Roman"/>
          <w:sz w:val="26"/>
          <w:szCs w:val="26"/>
        </w:rPr>
      </w:pPr>
      <w:r w:rsidRPr="00CF7209">
        <w:rPr>
          <w:rFonts w:ascii="Times New Roman" w:hAnsi="Times New Roman" w:cs="Times New Roman"/>
          <w:sz w:val="26"/>
          <w:szCs w:val="26"/>
        </w:rPr>
        <w:t>Учитель – логопед Г. П. Шевцова</w:t>
      </w:r>
      <w:bookmarkStart w:id="0" w:name="_GoBack"/>
      <w:bookmarkEnd w:id="0"/>
    </w:p>
    <w:sectPr w:rsidR="006D18A3" w:rsidRPr="00CF7209" w:rsidSect="001F0199">
      <w:pgSz w:w="11906" w:h="16838"/>
      <w:pgMar w:top="709" w:right="850" w:bottom="1134" w:left="1134" w:header="708" w:footer="708" w:gutter="0"/>
      <w:pgBorders w:offsetFrom="page">
        <w:top w:val="single" w:sz="4" w:space="24" w:color="5F497A" w:themeColor="accent4" w:themeShade="BF"/>
        <w:left w:val="single" w:sz="4" w:space="24" w:color="5F497A" w:themeColor="accent4" w:themeShade="BF"/>
        <w:bottom w:val="single" w:sz="4" w:space="24" w:color="5F497A" w:themeColor="accent4" w:themeShade="BF"/>
        <w:right w:val="single" w:sz="4" w:space="24" w:color="5F497A" w:themeColor="accent4"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45E"/>
    <w:rsid w:val="00001D42"/>
    <w:rsid w:val="00070C83"/>
    <w:rsid w:val="0007719D"/>
    <w:rsid w:val="00082AC0"/>
    <w:rsid w:val="00092A1E"/>
    <w:rsid w:val="00093B1D"/>
    <w:rsid w:val="000B4787"/>
    <w:rsid w:val="000D55A8"/>
    <w:rsid w:val="000D569D"/>
    <w:rsid w:val="000D64EB"/>
    <w:rsid w:val="000E429D"/>
    <w:rsid w:val="000E6EE9"/>
    <w:rsid w:val="001130DE"/>
    <w:rsid w:val="00130E0C"/>
    <w:rsid w:val="001433D1"/>
    <w:rsid w:val="0015671B"/>
    <w:rsid w:val="00160D32"/>
    <w:rsid w:val="0018250F"/>
    <w:rsid w:val="0018435C"/>
    <w:rsid w:val="00192D1C"/>
    <w:rsid w:val="001A0148"/>
    <w:rsid w:val="001C73C4"/>
    <w:rsid w:val="001D767C"/>
    <w:rsid w:val="001E5479"/>
    <w:rsid w:val="001E5B03"/>
    <w:rsid w:val="001F0199"/>
    <w:rsid w:val="001F477F"/>
    <w:rsid w:val="001F5B57"/>
    <w:rsid w:val="00201DFC"/>
    <w:rsid w:val="0021112E"/>
    <w:rsid w:val="00225BC9"/>
    <w:rsid w:val="0023642D"/>
    <w:rsid w:val="002451ED"/>
    <w:rsid w:val="002571F9"/>
    <w:rsid w:val="00264759"/>
    <w:rsid w:val="00276B0B"/>
    <w:rsid w:val="002915DD"/>
    <w:rsid w:val="002A67A6"/>
    <w:rsid w:val="002C70A3"/>
    <w:rsid w:val="003120C4"/>
    <w:rsid w:val="003169EA"/>
    <w:rsid w:val="0034181D"/>
    <w:rsid w:val="00344391"/>
    <w:rsid w:val="003743B7"/>
    <w:rsid w:val="003745D3"/>
    <w:rsid w:val="00384A4F"/>
    <w:rsid w:val="0039217A"/>
    <w:rsid w:val="003A1B3E"/>
    <w:rsid w:val="003A78F6"/>
    <w:rsid w:val="003B4286"/>
    <w:rsid w:val="00425485"/>
    <w:rsid w:val="00447604"/>
    <w:rsid w:val="00451405"/>
    <w:rsid w:val="004547AB"/>
    <w:rsid w:val="00456FEE"/>
    <w:rsid w:val="00471EF8"/>
    <w:rsid w:val="00477726"/>
    <w:rsid w:val="004800FF"/>
    <w:rsid w:val="0048798E"/>
    <w:rsid w:val="004C2F77"/>
    <w:rsid w:val="004C4B7F"/>
    <w:rsid w:val="00501DD0"/>
    <w:rsid w:val="0051473C"/>
    <w:rsid w:val="005532F5"/>
    <w:rsid w:val="0059160B"/>
    <w:rsid w:val="005B0C2A"/>
    <w:rsid w:val="005B141D"/>
    <w:rsid w:val="005B3131"/>
    <w:rsid w:val="005E2EF1"/>
    <w:rsid w:val="00605665"/>
    <w:rsid w:val="0064323C"/>
    <w:rsid w:val="006460C2"/>
    <w:rsid w:val="006506F2"/>
    <w:rsid w:val="0066781F"/>
    <w:rsid w:val="006723E0"/>
    <w:rsid w:val="00680DA9"/>
    <w:rsid w:val="0069130C"/>
    <w:rsid w:val="006915E7"/>
    <w:rsid w:val="00691F71"/>
    <w:rsid w:val="006A4EA8"/>
    <w:rsid w:val="006A7A7C"/>
    <w:rsid w:val="006D18A3"/>
    <w:rsid w:val="006D3ACB"/>
    <w:rsid w:val="00710E3F"/>
    <w:rsid w:val="00763374"/>
    <w:rsid w:val="0076667E"/>
    <w:rsid w:val="00783AAC"/>
    <w:rsid w:val="007859C8"/>
    <w:rsid w:val="00791C82"/>
    <w:rsid w:val="007932A3"/>
    <w:rsid w:val="007A1DC5"/>
    <w:rsid w:val="007A3C8E"/>
    <w:rsid w:val="007B18C5"/>
    <w:rsid w:val="007B1A49"/>
    <w:rsid w:val="007C4213"/>
    <w:rsid w:val="007C7BA2"/>
    <w:rsid w:val="007D3A9A"/>
    <w:rsid w:val="00801E76"/>
    <w:rsid w:val="008033EB"/>
    <w:rsid w:val="008064E0"/>
    <w:rsid w:val="00815B95"/>
    <w:rsid w:val="008635A4"/>
    <w:rsid w:val="008D5D22"/>
    <w:rsid w:val="008E2361"/>
    <w:rsid w:val="008E5F6A"/>
    <w:rsid w:val="009120AE"/>
    <w:rsid w:val="00916718"/>
    <w:rsid w:val="00916FEE"/>
    <w:rsid w:val="00917FA6"/>
    <w:rsid w:val="009221EC"/>
    <w:rsid w:val="009428CF"/>
    <w:rsid w:val="0094463B"/>
    <w:rsid w:val="00951328"/>
    <w:rsid w:val="00955D21"/>
    <w:rsid w:val="0098106E"/>
    <w:rsid w:val="00982386"/>
    <w:rsid w:val="009926CA"/>
    <w:rsid w:val="009A29F8"/>
    <w:rsid w:val="009B04F9"/>
    <w:rsid w:val="009D1259"/>
    <w:rsid w:val="009E7949"/>
    <w:rsid w:val="00A12C56"/>
    <w:rsid w:val="00A14CF8"/>
    <w:rsid w:val="00A63CB2"/>
    <w:rsid w:val="00A91F71"/>
    <w:rsid w:val="00A9324E"/>
    <w:rsid w:val="00A9423B"/>
    <w:rsid w:val="00AA1D12"/>
    <w:rsid w:val="00AA2E1A"/>
    <w:rsid w:val="00AB379F"/>
    <w:rsid w:val="00AB480D"/>
    <w:rsid w:val="00AE577A"/>
    <w:rsid w:val="00B1618F"/>
    <w:rsid w:val="00B5127A"/>
    <w:rsid w:val="00B7644D"/>
    <w:rsid w:val="00B7745E"/>
    <w:rsid w:val="00B843EC"/>
    <w:rsid w:val="00B90EE4"/>
    <w:rsid w:val="00B94FC7"/>
    <w:rsid w:val="00BA3BCF"/>
    <w:rsid w:val="00BB54A1"/>
    <w:rsid w:val="00BC517D"/>
    <w:rsid w:val="00BC5871"/>
    <w:rsid w:val="00C167D1"/>
    <w:rsid w:val="00C215BA"/>
    <w:rsid w:val="00C340D3"/>
    <w:rsid w:val="00C36791"/>
    <w:rsid w:val="00C40137"/>
    <w:rsid w:val="00C61CEF"/>
    <w:rsid w:val="00C65F6B"/>
    <w:rsid w:val="00C749CA"/>
    <w:rsid w:val="00C74D35"/>
    <w:rsid w:val="00C8589A"/>
    <w:rsid w:val="00CA06F7"/>
    <w:rsid w:val="00CC663F"/>
    <w:rsid w:val="00CD66A2"/>
    <w:rsid w:val="00CE594E"/>
    <w:rsid w:val="00CF7209"/>
    <w:rsid w:val="00D21581"/>
    <w:rsid w:val="00D224F4"/>
    <w:rsid w:val="00D44049"/>
    <w:rsid w:val="00D46A49"/>
    <w:rsid w:val="00D71C4A"/>
    <w:rsid w:val="00D83176"/>
    <w:rsid w:val="00D97C1B"/>
    <w:rsid w:val="00DA7181"/>
    <w:rsid w:val="00DB5744"/>
    <w:rsid w:val="00DD58EA"/>
    <w:rsid w:val="00DE0583"/>
    <w:rsid w:val="00DF1F5F"/>
    <w:rsid w:val="00DF6792"/>
    <w:rsid w:val="00E00B30"/>
    <w:rsid w:val="00E063C2"/>
    <w:rsid w:val="00E3255E"/>
    <w:rsid w:val="00E34CFC"/>
    <w:rsid w:val="00E36898"/>
    <w:rsid w:val="00E57E03"/>
    <w:rsid w:val="00E70E53"/>
    <w:rsid w:val="00E75189"/>
    <w:rsid w:val="00E960A3"/>
    <w:rsid w:val="00EA2956"/>
    <w:rsid w:val="00EA3FE8"/>
    <w:rsid w:val="00EB12C4"/>
    <w:rsid w:val="00EB7523"/>
    <w:rsid w:val="00EC0ACB"/>
    <w:rsid w:val="00EC0BF6"/>
    <w:rsid w:val="00EC6A10"/>
    <w:rsid w:val="00ED1592"/>
    <w:rsid w:val="00EE2FC4"/>
    <w:rsid w:val="00EF6438"/>
    <w:rsid w:val="00F0280D"/>
    <w:rsid w:val="00F06747"/>
    <w:rsid w:val="00F17A07"/>
    <w:rsid w:val="00F24E8C"/>
    <w:rsid w:val="00F3517C"/>
    <w:rsid w:val="00F4217B"/>
    <w:rsid w:val="00F47059"/>
    <w:rsid w:val="00F55509"/>
    <w:rsid w:val="00F66336"/>
    <w:rsid w:val="00F7042B"/>
    <w:rsid w:val="00F90613"/>
    <w:rsid w:val="00F958A2"/>
    <w:rsid w:val="00FA4803"/>
    <w:rsid w:val="00FB12CB"/>
    <w:rsid w:val="00FB5128"/>
    <w:rsid w:val="00FC435C"/>
    <w:rsid w:val="00FF50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B1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6A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B48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4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6EF66-73AC-40B9-BF82-D9FFE075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675</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cp:lastModifiedBy>
  <cp:revision>10</cp:revision>
  <dcterms:created xsi:type="dcterms:W3CDTF">2018-09-26T17:56:00Z</dcterms:created>
  <dcterms:modified xsi:type="dcterms:W3CDTF">2021-10-06T06:52:00Z</dcterms:modified>
</cp:coreProperties>
</file>